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EE" w:rsidRDefault="00BC61EE" w:rsidP="00BC61EE">
      <w:pPr>
        <w:pStyle w:val="Heading2"/>
        <w:rPr>
          <w:lang w:val="en-GB"/>
        </w:rPr>
      </w:pPr>
      <w:bookmarkStart w:id="0" w:name="_Toc319677161"/>
      <w:r>
        <w:rPr>
          <w:lang w:val="en-GB"/>
        </w:rPr>
        <w:t>1.2.1 Configuring Hunt Groups for Meridian</w:t>
      </w:r>
      <w:bookmarkEnd w:id="0"/>
    </w:p>
    <w:p w:rsidR="00BC61EE" w:rsidRDefault="00BC61EE" w:rsidP="00BC61EE">
      <w:pPr>
        <w:rPr>
          <w:lang w:val="en-GB"/>
        </w:rPr>
      </w:pPr>
    </w:p>
    <w:p w:rsidR="00BC61EE" w:rsidRDefault="00BC61EE" w:rsidP="00BC61EE">
      <w:pPr>
        <w:rPr>
          <w:sz w:val="20"/>
          <w:szCs w:val="20"/>
        </w:rPr>
      </w:pPr>
    </w:p>
    <w:p w:rsidR="00BC61EE" w:rsidRDefault="00BC61EE" w:rsidP="00BC61EE">
      <w:r>
        <w:t>The CDR output for calls into Hunt Groups in a Meridian can be configured to provide either:</w:t>
      </w:r>
    </w:p>
    <w:p w:rsidR="00BC61EE" w:rsidRDefault="00BC61EE" w:rsidP="00BC61EE">
      <w:pPr>
        <w:pStyle w:val="ListParagraph"/>
        <w:numPr>
          <w:ilvl w:val="0"/>
          <w:numId w:val="1"/>
        </w:numPr>
      </w:pPr>
      <w:r>
        <w:t>A record against the Hunt Group number or</w:t>
      </w:r>
    </w:p>
    <w:p w:rsidR="00BC61EE" w:rsidRDefault="00BC61EE" w:rsidP="00BC61EE">
      <w:pPr>
        <w:pStyle w:val="ListParagraph"/>
        <w:numPr>
          <w:ilvl w:val="0"/>
          <w:numId w:val="1"/>
        </w:numPr>
      </w:pPr>
      <w:r>
        <w:t>A record against the final destination extension.</w:t>
      </w:r>
    </w:p>
    <w:p w:rsidR="00BC61EE" w:rsidRDefault="00BC61EE" w:rsidP="00BC61EE"/>
    <w:p w:rsidR="00BC61EE" w:rsidRDefault="00BC61EE" w:rsidP="00BC61EE"/>
    <w:p w:rsidR="00BC61EE" w:rsidRDefault="00BC61EE" w:rsidP="00BC61EE">
      <w:r>
        <w:t>Extract from CDR section of Nortel documentation, LD 16, Route Data Block, CDR section, in explanation of above.</w:t>
      </w:r>
    </w:p>
    <w:p w:rsidR="00BC61EE" w:rsidRDefault="00BC61EE" w:rsidP="00BC61EE"/>
    <w:p w:rsidR="00BC61EE" w:rsidRDefault="00BC61EE" w:rsidP="00BC61EE">
      <w:pPr>
        <w:rPr>
          <w:i/>
        </w:rPr>
      </w:pPr>
      <w:r>
        <w:rPr>
          <w:i/>
        </w:rPr>
        <w:t>CDR (NO) YES Call Detail Recording</w:t>
      </w:r>
    </w:p>
    <w:p w:rsidR="00BC61EE" w:rsidRDefault="00BC61EE" w:rsidP="00BC61EE">
      <w:pPr>
        <w:rPr>
          <w:i/>
        </w:rPr>
      </w:pPr>
      <w:r>
        <w:rPr>
          <w:i/>
        </w:rPr>
        <w:t>- INC (NO) YES CDR records generated on incoming calls</w:t>
      </w:r>
    </w:p>
    <w:p w:rsidR="00BC61EE" w:rsidRDefault="00BC61EE" w:rsidP="00BC61EE">
      <w:pPr>
        <w:rPr>
          <w:i/>
        </w:rPr>
      </w:pPr>
      <w:r>
        <w:rPr>
          <w:i/>
          <w:highlight w:val="yellow"/>
        </w:rPr>
        <w:t>- LAST (NO) YES</w:t>
      </w:r>
      <w:r>
        <w:rPr>
          <w:i/>
        </w:rPr>
        <w:t xml:space="preserve"> CDR record printing content option for redirected calls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- TTA (NO) YES Time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Answer output in CDR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- ABAN (NO) YES </w:t>
      </w:r>
      <w:proofErr w:type="gramStart"/>
      <w:r>
        <w:rPr>
          <w:i/>
        </w:rPr>
        <w:t>Abandoned</w:t>
      </w:r>
      <w:proofErr w:type="gramEnd"/>
      <w:r>
        <w:rPr>
          <w:i/>
        </w:rPr>
        <w:t xml:space="preserve"> call records output for this route</w:t>
      </w:r>
    </w:p>
    <w:p w:rsidR="00BC61EE" w:rsidRDefault="00BC61EE" w:rsidP="00BC61EE">
      <w:pPr>
        <w:rPr>
          <w:i/>
        </w:rPr>
      </w:pPr>
      <w:r>
        <w:rPr>
          <w:i/>
        </w:rPr>
        <w:t>- QREC (NO) YES CDR ACD Q initial connection records to be generated</w:t>
      </w:r>
    </w:p>
    <w:p w:rsidR="00BC61EE" w:rsidRDefault="00BC61EE" w:rsidP="00BC61EE">
      <w:pPr>
        <w:rPr>
          <w:i/>
        </w:rPr>
      </w:pPr>
      <w:r>
        <w:rPr>
          <w:i/>
        </w:rPr>
        <w:t>- OAL (NO) YES CDR on outgoing calls</w:t>
      </w:r>
    </w:p>
    <w:p w:rsidR="00BC61EE" w:rsidRDefault="00BC61EE" w:rsidP="00BC61EE">
      <w:pPr>
        <w:rPr>
          <w:i/>
        </w:rPr>
      </w:pPr>
      <w:r>
        <w:rPr>
          <w:i/>
        </w:rPr>
        <w:t>- - OTL (NO) YES CDR on Outgoing Toll calls</w:t>
      </w:r>
    </w:p>
    <w:p w:rsidR="00BC61EE" w:rsidRDefault="00BC61EE" w:rsidP="00BC61EE">
      <w:pPr>
        <w:rPr>
          <w:i/>
        </w:rPr>
      </w:pPr>
      <w:r>
        <w:rPr>
          <w:i/>
        </w:rPr>
        <w:t>- - AIA (NO) YES Answered call Identification Allowed</w:t>
      </w:r>
    </w:p>
    <w:p w:rsidR="00BC61EE" w:rsidRDefault="00BC61EE" w:rsidP="00BC61EE">
      <w:pPr>
        <w:rPr>
          <w:i/>
        </w:rPr>
      </w:pPr>
      <w:r>
        <w:rPr>
          <w:i/>
        </w:rPr>
        <w:t>- - OAN (YES) NO CDR timing starts On Answer supervision of outgoing calls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- - OPD (NO) YES </w:t>
      </w:r>
      <w:proofErr w:type="spellStart"/>
      <w:proofErr w:type="gramStart"/>
      <w:r>
        <w:rPr>
          <w:i/>
        </w:rPr>
        <w:t>Outpulsed</w:t>
      </w:r>
      <w:proofErr w:type="spellEnd"/>
      <w:proofErr w:type="gramEnd"/>
      <w:r>
        <w:rPr>
          <w:i/>
        </w:rPr>
        <w:t xml:space="preserve"> Digits in CDR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- </w:t>
      </w:r>
      <w:r>
        <w:rPr>
          <w:i/>
          <w:highlight w:val="yellow"/>
        </w:rPr>
        <w:t>CDRX (NO) YES</w:t>
      </w:r>
      <w:r>
        <w:rPr>
          <w:i/>
        </w:rPr>
        <w:t xml:space="preserve"> Print CDRX records on multiple call transfer for non-PPM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            </w:t>
      </w:r>
      <w:proofErr w:type="gramStart"/>
      <w:r>
        <w:rPr>
          <w:i/>
        </w:rPr>
        <w:t>outgoing</w:t>
      </w:r>
      <w:proofErr w:type="gramEnd"/>
      <w:r>
        <w:rPr>
          <w:i/>
        </w:rPr>
        <w:t xml:space="preserve"> calls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- NDP </w:t>
      </w:r>
      <w:proofErr w:type="spellStart"/>
      <w:proofErr w:type="gramStart"/>
      <w:r>
        <w:rPr>
          <w:i/>
        </w:rPr>
        <w:t>aaa</w:t>
      </w:r>
      <w:proofErr w:type="spellEnd"/>
      <w:proofErr w:type="gramEnd"/>
      <w:r>
        <w:rPr>
          <w:i/>
        </w:rPr>
        <w:t xml:space="preserve"> 0-32 Number of Digits Printed (</w:t>
      </w:r>
      <w:proofErr w:type="spellStart"/>
      <w:r>
        <w:rPr>
          <w:i/>
        </w:rPr>
        <w:t>aaa</w:t>
      </w:r>
      <w:proofErr w:type="spellEnd"/>
      <w:r>
        <w:rPr>
          <w:i/>
        </w:rPr>
        <w:t xml:space="preserve"> = INC or EXC)</w:t>
      </w:r>
    </w:p>
    <w:p w:rsidR="00BC61EE" w:rsidRDefault="00BC61EE" w:rsidP="00BC61EE">
      <w:pPr>
        <w:rPr>
          <w:i/>
        </w:rPr>
      </w:pPr>
      <w:r>
        <w:rPr>
          <w:i/>
        </w:rPr>
        <w:t>- CDRY (NO) YES CDR Public Network Feature Invoke records will be generated</w:t>
      </w:r>
    </w:p>
    <w:p w:rsidR="00BC61EE" w:rsidRDefault="00BC61EE" w:rsidP="00BC61EE">
      <w:pPr>
        <w:rPr>
          <w:i/>
        </w:rPr>
      </w:pPr>
      <w:r>
        <w:rPr>
          <w:i/>
        </w:rPr>
        <w:t>CDRB (NO) YES Abandoned call on busy tone records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OPA (NO) YES </w:t>
      </w:r>
      <w:proofErr w:type="gramStart"/>
      <w:r>
        <w:rPr>
          <w:i/>
        </w:rPr>
        <w:t>Will</w:t>
      </w:r>
      <w:proofErr w:type="gramEnd"/>
      <w:r>
        <w:rPr>
          <w:i/>
        </w:rPr>
        <w:t xml:space="preserve"> generate CDR or CDAS record for PPM pulses</w:t>
      </w:r>
    </w:p>
    <w:p w:rsidR="00BC61EE" w:rsidRDefault="00BC61EE" w:rsidP="00BC61EE">
      <w:pPr>
        <w:rPr>
          <w:i/>
        </w:rPr>
      </w:pPr>
      <w:r>
        <w:rPr>
          <w:i/>
        </w:rPr>
        <w:t>CCO (NO) YES Printing of CDR records for no PPM or AOC count</w:t>
      </w:r>
    </w:p>
    <w:p w:rsidR="00BC61EE" w:rsidRDefault="00BC61EE" w:rsidP="00BC61EE">
      <w:pPr>
        <w:rPr>
          <w:i/>
        </w:rPr>
      </w:pPr>
      <w:r>
        <w:rPr>
          <w:i/>
        </w:rPr>
        <w:t>NATL (YES) NO North American Toll scheme</w:t>
      </w:r>
    </w:p>
    <w:p w:rsidR="00BC61EE" w:rsidRDefault="00BC61EE" w:rsidP="00BC61EE">
      <w:pPr>
        <w:rPr>
          <w:i/>
        </w:rPr>
      </w:pPr>
      <w:r>
        <w:rPr>
          <w:i/>
        </w:rPr>
        <w:t>TDG x...x Toll Digits</w:t>
      </w:r>
    </w:p>
    <w:p w:rsidR="00BC61EE" w:rsidRDefault="00BC61EE" w:rsidP="00BC61EE"/>
    <w:p w:rsidR="00BC61EE" w:rsidRDefault="00BC61EE" w:rsidP="00BC61EE">
      <w:proofErr w:type="gramStart"/>
      <w:r>
        <w:rPr>
          <w:highlight w:val="yellow"/>
        </w:rPr>
        <w:t>LAST</w:t>
      </w:r>
      <w:r>
        <w:t xml:space="preserve"> </w:t>
      </w:r>
      <w:r>
        <w:tab/>
        <w:t>CDR record printing content option for redirected calls.</w:t>
      </w:r>
      <w:proofErr w:type="gramEnd"/>
      <w:r>
        <w:t xml:space="preserve"> </w:t>
      </w:r>
      <w:proofErr w:type="gramStart"/>
      <w:r>
        <w:t>cdr-1</w:t>
      </w:r>
      <w:proofErr w:type="gramEnd"/>
    </w:p>
    <w:p w:rsidR="00BC61EE" w:rsidRDefault="00BC61EE" w:rsidP="00BC61EE">
      <w:r>
        <w:t>(NO) The Terminating ID field in the CDR record will contain</w:t>
      </w:r>
    </w:p>
    <w:p w:rsidR="00BC61EE" w:rsidRDefault="00BC61EE" w:rsidP="00BC61EE">
      <w:proofErr w:type="gramStart"/>
      <w:r>
        <w:t>the</w:t>
      </w:r>
      <w:proofErr w:type="gramEnd"/>
      <w:r>
        <w:t xml:space="preserve"> one before the last party.</w:t>
      </w:r>
    </w:p>
    <w:p w:rsidR="00BC61EE" w:rsidRDefault="00BC61EE" w:rsidP="00BC61EE">
      <w:r>
        <w:t>YES The Terminating ID field in the CDR record will contain</w:t>
      </w:r>
    </w:p>
    <w:p w:rsidR="00BC61EE" w:rsidRDefault="00BC61EE" w:rsidP="00BC61EE">
      <w:proofErr w:type="gramStart"/>
      <w:r>
        <w:t>the</w:t>
      </w:r>
      <w:proofErr w:type="gramEnd"/>
      <w:r>
        <w:t xml:space="preserve"> last party.</w:t>
      </w:r>
    </w:p>
    <w:p w:rsidR="00BC61EE" w:rsidRDefault="00BC61EE" w:rsidP="00BC61EE"/>
    <w:p w:rsidR="00BC61EE" w:rsidRDefault="00BC61EE" w:rsidP="00BC61EE"/>
    <w:p w:rsidR="00BC61EE" w:rsidRDefault="00BC61EE" w:rsidP="00BC61EE">
      <w:r>
        <w:rPr>
          <w:highlight w:val="yellow"/>
        </w:rPr>
        <w:t>CDRX</w:t>
      </w:r>
      <w:r>
        <w:t xml:space="preserve"> (NO) </w:t>
      </w:r>
    </w:p>
    <w:p w:rsidR="00BC61EE" w:rsidRDefault="00BC61EE" w:rsidP="00BC61EE">
      <w:r>
        <w:t>YES Print CDRX records on multiple call transfer for non-</w:t>
      </w:r>
    </w:p>
    <w:p w:rsidR="00BC61EE" w:rsidRDefault="00BC61EE" w:rsidP="00BC61EE">
      <w:proofErr w:type="gramStart"/>
      <w:r>
        <w:t>PPM outgoing calls.</w:t>
      </w:r>
      <w:proofErr w:type="gramEnd"/>
    </w:p>
    <w:p w:rsidR="00BC61EE" w:rsidRDefault="00BC61EE" w:rsidP="00BC61EE">
      <w:pPr>
        <w:rPr>
          <w:lang w:val="en-GB"/>
        </w:rPr>
      </w:pPr>
    </w:p>
    <w:p w:rsidR="00BC61EE" w:rsidRDefault="00BC61EE" w:rsidP="00BC61EE">
      <w:pPr>
        <w:rPr>
          <w:lang w:val="en-GB"/>
        </w:rPr>
      </w:pPr>
    </w:p>
    <w:p w:rsidR="00BC61EE" w:rsidRDefault="00BC61EE" w:rsidP="00BC61EE">
      <w:pPr>
        <w:rPr>
          <w:lang w:val="en-GB"/>
        </w:rPr>
      </w:pPr>
      <w:r>
        <w:rPr>
          <w:lang w:val="en-GB"/>
        </w:rPr>
        <w:br w:type="page"/>
      </w:r>
    </w:p>
    <w:p w:rsidR="00BC61EE" w:rsidRDefault="00BC61EE" w:rsidP="00BC61EE">
      <w:pPr>
        <w:rPr>
          <w:lang w:val="en-GB"/>
        </w:rPr>
      </w:pPr>
    </w:p>
    <w:p w:rsidR="00BC61EE" w:rsidRDefault="00BC61EE" w:rsidP="00BC61EE">
      <w:proofErr w:type="gramStart"/>
      <w:r>
        <w:t>Example of a Rote Data Block print</w:t>
      </w:r>
      <w:proofErr w:type="gramEnd"/>
      <w:r>
        <w:t xml:space="preserve"> out from a Meridian that will provide records against the final destination extension in a Hunt Group:</w:t>
      </w:r>
    </w:p>
    <w:p w:rsidR="00BC61EE" w:rsidRDefault="00BC61EE" w:rsidP="00BC61EE"/>
    <w:p w:rsidR="00BC61EE" w:rsidRDefault="00BC61EE" w:rsidP="00BC61EE">
      <w:pPr>
        <w:rPr>
          <w:i/>
        </w:rPr>
      </w:pPr>
      <w:r>
        <w:rPr>
          <w:i/>
        </w:rPr>
        <w:t xml:space="preserve">CDR  </w:t>
      </w:r>
      <w:r>
        <w:rPr>
          <w:i/>
        </w:rPr>
        <w:tab/>
        <w:t xml:space="preserve">YES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INC </w:t>
      </w:r>
      <w:r>
        <w:rPr>
          <w:i/>
        </w:rPr>
        <w:tab/>
        <w:t xml:space="preserve"> YES</w:t>
      </w:r>
    </w:p>
    <w:p w:rsidR="00BC61EE" w:rsidRDefault="00BC61EE" w:rsidP="00BC61EE">
      <w:pPr>
        <w:rPr>
          <w:i/>
        </w:rPr>
      </w:pPr>
      <w:r>
        <w:rPr>
          <w:i/>
          <w:highlight w:val="yellow"/>
        </w:rPr>
        <w:t>LAST</w:t>
      </w:r>
      <w:r>
        <w:rPr>
          <w:i/>
          <w:highlight w:val="yellow"/>
        </w:rPr>
        <w:tab/>
        <w:t xml:space="preserve"> YES</w:t>
      </w:r>
      <w:r>
        <w:rPr>
          <w:i/>
        </w:rPr>
        <w:t xml:space="preserve">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TTA </w:t>
      </w:r>
      <w:r>
        <w:rPr>
          <w:i/>
        </w:rPr>
        <w:tab/>
        <w:t xml:space="preserve"> YES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ABAN YES </w:t>
      </w:r>
    </w:p>
    <w:p w:rsidR="00BC61EE" w:rsidRDefault="00BC61EE" w:rsidP="00BC61EE">
      <w:pPr>
        <w:rPr>
          <w:i/>
        </w:rPr>
      </w:pPr>
      <w:r>
        <w:rPr>
          <w:i/>
        </w:rPr>
        <w:t>CDRB</w:t>
      </w:r>
      <w:r>
        <w:rPr>
          <w:i/>
        </w:rPr>
        <w:tab/>
        <w:t xml:space="preserve"> YES </w:t>
      </w:r>
    </w:p>
    <w:p w:rsidR="00BC61EE" w:rsidRDefault="00BC61EE" w:rsidP="00BC61EE">
      <w:pPr>
        <w:rPr>
          <w:i/>
        </w:rPr>
      </w:pPr>
      <w:r>
        <w:rPr>
          <w:i/>
        </w:rPr>
        <w:t>QREC</w:t>
      </w:r>
      <w:r>
        <w:rPr>
          <w:i/>
        </w:rPr>
        <w:tab/>
        <w:t xml:space="preserve"> YES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OAL  </w:t>
      </w:r>
      <w:r>
        <w:rPr>
          <w:i/>
        </w:rPr>
        <w:tab/>
        <w:t xml:space="preserve">YES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AIA </w:t>
      </w:r>
      <w:r>
        <w:rPr>
          <w:i/>
        </w:rPr>
        <w:tab/>
        <w:t xml:space="preserve"> YES </w:t>
      </w:r>
    </w:p>
    <w:p w:rsidR="00BC61EE" w:rsidRDefault="00BC61EE" w:rsidP="00BC61EE">
      <w:pPr>
        <w:rPr>
          <w:i/>
        </w:rPr>
      </w:pPr>
      <w:r>
        <w:rPr>
          <w:i/>
        </w:rPr>
        <w:t>OAN</w:t>
      </w:r>
      <w:r>
        <w:rPr>
          <w:i/>
        </w:rPr>
        <w:tab/>
        <w:t xml:space="preserve">  NO 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OPD </w:t>
      </w:r>
      <w:r>
        <w:rPr>
          <w:i/>
        </w:rPr>
        <w:tab/>
        <w:t xml:space="preserve"> YES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NDP  </w:t>
      </w:r>
      <w:r>
        <w:rPr>
          <w:i/>
        </w:rPr>
        <w:tab/>
        <w:t xml:space="preserve">EXC 0 </w:t>
      </w:r>
    </w:p>
    <w:p w:rsidR="00BC61EE" w:rsidRDefault="00BC61EE" w:rsidP="00BC61EE">
      <w:pPr>
        <w:rPr>
          <w:i/>
        </w:rPr>
      </w:pPr>
      <w:r>
        <w:rPr>
          <w:i/>
          <w:highlight w:val="yellow"/>
        </w:rPr>
        <w:t>CDRX</w:t>
      </w:r>
      <w:r>
        <w:rPr>
          <w:i/>
          <w:highlight w:val="yellow"/>
        </w:rPr>
        <w:tab/>
        <w:t xml:space="preserve"> YES</w:t>
      </w:r>
      <w:r>
        <w:rPr>
          <w:i/>
        </w:rPr>
        <w:t xml:space="preserve"> </w:t>
      </w:r>
    </w:p>
    <w:p w:rsidR="00BC61EE" w:rsidRDefault="00BC61EE" w:rsidP="00BC61EE">
      <w:pPr>
        <w:rPr>
          <w:i/>
        </w:rPr>
      </w:pPr>
      <w:r>
        <w:rPr>
          <w:i/>
        </w:rPr>
        <w:t xml:space="preserve">CCO </w:t>
      </w:r>
      <w:r>
        <w:rPr>
          <w:i/>
        </w:rPr>
        <w:tab/>
        <w:t xml:space="preserve"> YES </w:t>
      </w:r>
    </w:p>
    <w:p w:rsidR="00BC61EE" w:rsidRDefault="00BC61EE" w:rsidP="00BC61EE">
      <w:pPr>
        <w:rPr>
          <w:i/>
          <w:sz w:val="20"/>
          <w:szCs w:val="20"/>
        </w:rPr>
      </w:pPr>
      <w:r>
        <w:rPr>
          <w:i/>
          <w:sz w:val="20"/>
          <w:szCs w:val="20"/>
        </w:rPr>
        <w:t>NATL</w:t>
      </w:r>
      <w:r>
        <w:rPr>
          <w:i/>
          <w:sz w:val="20"/>
          <w:szCs w:val="20"/>
        </w:rPr>
        <w:tab/>
        <w:t xml:space="preserve"> YES </w:t>
      </w:r>
    </w:p>
    <w:p w:rsidR="00BC61EE" w:rsidRDefault="00BC61EE" w:rsidP="00BC61E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SSL  </w:t>
      </w:r>
    </w:p>
    <w:p w:rsidR="00BC61EE" w:rsidRDefault="00BC61EE" w:rsidP="00BC61EE">
      <w:pPr>
        <w:rPr>
          <w:lang w:val="en-GB"/>
        </w:rPr>
      </w:pPr>
    </w:p>
    <w:p w:rsidR="00BC61EE" w:rsidRDefault="00BC61EE" w:rsidP="00BC61EE">
      <w:pPr>
        <w:rPr>
          <w:lang w:val="en-GB"/>
        </w:rPr>
      </w:pPr>
    </w:p>
    <w:p w:rsidR="00BC61EE" w:rsidRDefault="00BC61EE" w:rsidP="00BC61EE">
      <w:pPr>
        <w:rPr>
          <w:lang w:val="en-GB"/>
        </w:rPr>
      </w:pPr>
      <w:r>
        <w:rPr>
          <w:lang w:val="en-GB"/>
        </w:rPr>
        <w:br w:type="page"/>
      </w:r>
    </w:p>
    <w:p w:rsidR="0074142C" w:rsidRDefault="0074142C">
      <w:bookmarkStart w:id="1" w:name="_GoBack"/>
      <w:bookmarkEnd w:id="1"/>
    </w:p>
    <w:sectPr w:rsidR="0074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501B"/>
    <w:multiLevelType w:val="hybridMultilevel"/>
    <w:tmpl w:val="9CF87B38"/>
    <w:lvl w:ilvl="0" w:tplc="F3BCF348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EE"/>
    <w:rsid w:val="0074142C"/>
    <w:rsid w:val="00B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E"/>
    <w:pPr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C6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E"/>
    <w:pPr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C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Rodgers, Pete</dc:creator>
  <cp:lastModifiedBy>Rodgers, Pete</cp:lastModifiedBy>
  <cp:revision>1</cp:revision>
  <dcterms:created xsi:type="dcterms:W3CDTF">2012-12-11T16:37:00Z</dcterms:created>
  <dcterms:modified xsi:type="dcterms:W3CDTF">2012-12-11T16:38:00Z</dcterms:modified>
</cp:coreProperties>
</file>